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Randolph High School Speech and Debate Team</w:t>
        <w:br w:type="textWrapping"/>
        <w:t xml:space="preserve"> Senior Award Application</w:t>
        <w:br w:type="textWrapping"/>
      </w:r>
      <w:r w:rsidDel="00000000" w:rsidR="00000000" w:rsidRPr="00000000">
        <w:rPr>
          <w:rFonts w:ascii="Times New Roman" w:cs="Times New Roman" w:eastAsia="Times New Roman" w:hAnsi="Times New Roman"/>
          <w:vertAlign w:val="baseline"/>
          <w:rtl w:val="0"/>
        </w:rPr>
        <w:br w:type="textWrapping"/>
      </w:r>
    </w:p>
    <w:p w:rsidR="00000000" w:rsidDel="00000000" w:rsidP="00000000" w:rsidRDefault="00000000" w:rsidRPr="00000000" w14:paraId="00000001">
      <w:pP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Seniors whose parents have been members of the RHS Speech and Debate Parent Boosters Association throughout the student’s entire tenure in Speech and Debate may submit the following information in ONE DOCUMENT by </w:t>
      </w:r>
      <w:r w:rsidDel="00000000" w:rsidR="00000000" w:rsidRPr="00000000">
        <w:rPr>
          <w:rFonts w:ascii="Times New Roman" w:cs="Times New Roman" w:eastAsia="Times New Roman" w:hAnsi="Times New Roman"/>
          <w:b w:val="1"/>
          <w:sz w:val="28"/>
          <w:szCs w:val="28"/>
          <w:vertAlign w:val="baseline"/>
          <w:rtl w:val="0"/>
        </w:rPr>
        <w:t xml:space="preserve">APRIL </w:t>
      </w:r>
      <w:r w:rsidDel="00000000" w:rsidR="00000000" w:rsidRPr="00000000">
        <w:rPr>
          <w:rFonts w:ascii="Times New Roman" w:cs="Times New Roman" w:eastAsia="Times New Roman" w:hAnsi="Times New Roman"/>
          <w:b w:val="1"/>
          <w:sz w:val="28"/>
          <w:szCs w:val="28"/>
          <w:rtl w:val="0"/>
        </w:rPr>
        <w:t xml:space="preserve">2</w:t>
      </w:r>
      <w:r w:rsidDel="00000000" w:rsidR="00000000" w:rsidRPr="00000000">
        <w:rPr>
          <w:rFonts w:ascii="Times New Roman" w:cs="Times New Roman" w:eastAsia="Times New Roman" w:hAnsi="Times New Roman"/>
          <w:b w:val="1"/>
          <w:sz w:val="28"/>
          <w:szCs w:val="28"/>
          <w:vertAlign w:val="baseline"/>
          <w:rtl w:val="0"/>
        </w:rPr>
        <w:t xml:space="preserve">, 201</w:t>
      </w:r>
      <w:r w:rsidDel="00000000" w:rsidR="00000000" w:rsidRPr="00000000">
        <w:rPr>
          <w:rFonts w:ascii="Times New Roman" w:cs="Times New Roman" w:eastAsia="Times New Roman" w:hAnsi="Times New Roman"/>
          <w:b w:val="1"/>
          <w:sz w:val="28"/>
          <w:szCs w:val="28"/>
          <w:rtl w:val="0"/>
        </w:rPr>
        <w:t xml:space="preserve">9</w:t>
      </w:r>
      <w:r w:rsidDel="00000000" w:rsidR="00000000" w:rsidRPr="00000000">
        <w:rPr>
          <w:rFonts w:ascii="Times New Roman" w:cs="Times New Roman" w:eastAsia="Times New Roman" w:hAnsi="Times New Roman"/>
          <w:sz w:val="28"/>
          <w:szCs w:val="28"/>
          <w:vertAlign w:val="baseline"/>
          <w:rtl w:val="0"/>
        </w:rPr>
        <w:t xml:space="preserve"> in order to be considered for the RHS Speech and Debate Parent Boosters Scholarship Award:</w:t>
        <w:br w:type="textWrapping"/>
        <w:br w:type="textWrapping"/>
        <w:t xml:space="preserve">1.  A resume highlighting: </w:t>
      </w:r>
    </w:p>
    <w:p w:rsidR="00000000" w:rsidDel="00000000" w:rsidP="00000000" w:rsidRDefault="00000000" w:rsidRPr="00000000" w14:paraId="00000002">
      <w:pPr>
        <w:numPr>
          <w:ilvl w:val="0"/>
          <w:numId w:val="1"/>
        </w:numPr>
        <w:ind w:left="720" w:hanging="360"/>
        <w:rPr>
          <w:sz w:val="28"/>
          <w:szCs w:val="28"/>
        </w:rPr>
      </w:pPr>
      <w:r w:rsidDel="00000000" w:rsidR="00000000" w:rsidRPr="00000000">
        <w:rPr>
          <w:rFonts w:ascii="Times New Roman" w:cs="Times New Roman" w:eastAsia="Times New Roman" w:hAnsi="Times New Roman"/>
          <w:sz w:val="28"/>
          <w:szCs w:val="28"/>
          <w:vertAlign w:val="baseline"/>
          <w:rtl w:val="0"/>
        </w:rPr>
        <w:t xml:space="preserve">Your areas of competition and accomplishments</w:t>
      </w:r>
    </w:p>
    <w:p w:rsidR="00000000" w:rsidDel="00000000" w:rsidP="00000000" w:rsidRDefault="00000000" w:rsidRPr="00000000" w14:paraId="00000003">
      <w:pPr>
        <w:numPr>
          <w:ilvl w:val="0"/>
          <w:numId w:val="1"/>
        </w:numPr>
        <w:ind w:left="720" w:hanging="360"/>
        <w:rPr>
          <w:sz w:val="28"/>
          <w:szCs w:val="28"/>
        </w:rPr>
      </w:pPr>
      <w:r w:rsidDel="00000000" w:rsidR="00000000" w:rsidRPr="00000000">
        <w:rPr>
          <w:rFonts w:ascii="Times New Roman" w:cs="Times New Roman" w:eastAsia="Times New Roman" w:hAnsi="Times New Roman"/>
          <w:sz w:val="28"/>
          <w:szCs w:val="28"/>
          <w:vertAlign w:val="baseline"/>
          <w:rtl w:val="0"/>
        </w:rPr>
        <w:t xml:space="preserve">Your leadership, mentoring, participation (in workshops, fundraisers, meeting attendance, etc.)  </w:t>
        <w:br w:type="textWrapping"/>
      </w:r>
    </w:p>
    <w:p w:rsidR="00000000" w:rsidDel="00000000" w:rsidP="00000000" w:rsidRDefault="00000000" w:rsidRPr="00000000" w14:paraId="00000004">
      <w:pPr>
        <w:ind w:left="360" w:hanging="36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Two essay responses (max 650 words each) to the following questions.  Please use specific examples.</w:t>
      </w:r>
    </w:p>
    <w:p w:rsidR="00000000" w:rsidDel="00000000" w:rsidP="00000000" w:rsidRDefault="00000000" w:rsidRPr="00000000" w14:paraId="00000005">
      <w:pPr>
        <w:numPr>
          <w:ilvl w:val="0"/>
          <w:numId w:val="2"/>
        </w:numPr>
        <w:ind w:left="720" w:hanging="360"/>
        <w:rPr>
          <w:sz w:val="28"/>
          <w:szCs w:val="28"/>
        </w:rPr>
      </w:pPr>
      <w:r w:rsidDel="00000000" w:rsidR="00000000" w:rsidRPr="00000000">
        <w:rPr>
          <w:rFonts w:ascii="Times New Roman" w:cs="Times New Roman" w:eastAsia="Times New Roman" w:hAnsi="Times New Roman"/>
          <w:sz w:val="28"/>
          <w:szCs w:val="28"/>
          <w:vertAlign w:val="baseline"/>
          <w:rtl w:val="0"/>
        </w:rPr>
        <w:t xml:space="preserve">How has participating in Speech and Debate impacted your life? </w:t>
      </w:r>
    </w:p>
    <w:p w:rsidR="00000000" w:rsidDel="00000000" w:rsidP="00000000" w:rsidRDefault="00000000" w:rsidRPr="00000000" w14:paraId="00000006">
      <w:pPr>
        <w:numPr>
          <w:ilvl w:val="0"/>
          <w:numId w:val="2"/>
        </w:numPr>
        <w:ind w:left="720" w:hanging="360"/>
        <w:rPr>
          <w:sz w:val="28"/>
          <w:szCs w:val="28"/>
        </w:rPr>
      </w:pPr>
      <w:r w:rsidDel="00000000" w:rsidR="00000000" w:rsidRPr="00000000">
        <w:rPr>
          <w:rFonts w:ascii="Times New Roman" w:cs="Times New Roman" w:eastAsia="Times New Roman" w:hAnsi="Times New Roman"/>
          <w:sz w:val="28"/>
          <w:szCs w:val="28"/>
          <w:vertAlign w:val="baseline"/>
          <w:rtl w:val="0"/>
        </w:rPr>
        <w:t xml:space="preserve">What contributions have you made to the team that make you the most proud and why?</w:t>
      </w:r>
    </w:p>
    <w:p w:rsidR="00000000" w:rsidDel="00000000" w:rsidP="00000000" w:rsidRDefault="00000000" w:rsidRPr="00000000" w14:paraId="00000007">
      <w:pPr>
        <w:ind w:left="1440"/>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08">
      <w:pPr>
        <w:widowControl w:val="0"/>
        <w:jc w:val="center"/>
        <w:rPr>
          <w:rFonts w:ascii="Times New Roman" w:cs="Times New Roman" w:eastAsia="Times New Roman" w:hAnsi="Times New Roman"/>
          <w:i w:val="0"/>
          <w:sz w:val="28"/>
          <w:szCs w:val="28"/>
          <w:u w:val="single"/>
          <w:vertAlign w:val="baseline"/>
        </w:rPr>
      </w:pPr>
      <w:r w:rsidDel="00000000" w:rsidR="00000000" w:rsidRPr="00000000">
        <w:rPr>
          <w:rFonts w:ascii="Times New Roman" w:cs="Times New Roman" w:eastAsia="Times New Roman" w:hAnsi="Times New Roman"/>
          <w:sz w:val="28"/>
          <w:szCs w:val="28"/>
          <w:vertAlign w:val="baseline"/>
          <w:rtl w:val="0"/>
        </w:rPr>
        <w:br w:type="textWrapping"/>
      </w:r>
      <w:r w:rsidDel="00000000" w:rsidR="00000000" w:rsidRPr="00000000">
        <w:rPr>
          <w:rFonts w:ascii="Times New Roman" w:cs="Times New Roman" w:eastAsia="Times New Roman" w:hAnsi="Times New Roman"/>
          <w:i w:val="1"/>
          <w:sz w:val="28"/>
          <w:szCs w:val="28"/>
          <w:u w:val="single"/>
          <w:vertAlign w:val="baseline"/>
          <w:rtl w:val="0"/>
        </w:rPr>
        <w:t xml:space="preserve"> Eligibility Requirement:</w:t>
      </w:r>
      <w:r w:rsidDel="00000000" w:rsidR="00000000" w:rsidRPr="00000000">
        <w:rPr>
          <w:rtl w:val="0"/>
        </w:rPr>
      </w:r>
    </w:p>
    <w:p w:rsidR="00000000" w:rsidDel="00000000" w:rsidP="00000000" w:rsidRDefault="00000000" w:rsidRPr="00000000" w14:paraId="00000009">
      <w:pPr>
        <w:widowControl w:val="0"/>
        <w:jc w:val="center"/>
        <w:rPr>
          <w:rFonts w:ascii="Times New Roman" w:cs="Times New Roman" w:eastAsia="Times New Roman" w:hAnsi="Times New Roman"/>
          <w:i w:val="0"/>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Parents of applicants must have been Randolph Speech and Debate Parents Boosters Members for every year in which their child was a team member.</w:t>
      </w:r>
      <w:r w:rsidDel="00000000" w:rsidR="00000000" w:rsidRPr="00000000">
        <w:rPr>
          <w:rFonts w:ascii="Times New Roman" w:cs="Times New Roman" w:eastAsia="Times New Roman" w:hAnsi="Times New Roman"/>
          <w:i w:val="1"/>
          <w:vertAlign w:val="baseline"/>
          <w:rtl w:val="0"/>
        </w:rPr>
        <w:br w:type="textWrapping"/>
      </w: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Due date:  APRIL </w:t>
      </w:r>
      <w:r w:rsidDel="00000000" w:rsidR="00000000" w:rsidRPr="00000000">
        <w:rPr>
          <w:rFonts w:ascii="Times New Roman" w:cs="Times New Roman" w:eastAsia="Times New Roman" w:hAnsi="Times New Roman"/>
          <w:b w:val="1"/>
          <w:sz w:val="32"/>
          <w:szCs w:val="32"/>
          <w:rtl w:val="0"/>
        </w:rPr>
        <w:t xml:space="preserve">2nd, 2019</w:t>
      </w: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(Late applications will not be accepted)</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sz w:val="32"/>
          <w:szCs w:val="32"/>
          <w:vertAlign w:val="baseline"/>
          <w:rtl w:val="0"/>
        </w:rPr>
        <w:br w:type="textWrapping"/>
        <w:br w:type="textWrapping"/>
      </w:r>
      <w:r w:rsidDel="00000000" w:rsidR="00000000" w:rsidRPr="00000000">
        <w:rPr>
          <w:rFonts w:ascii="Times New Roman" w:cs="Times New Roman" w:eastAsia="Times New Roman" w:hAnsi="Times New Roman"/>
          <w:sz w:val="28"/>
          <w:szCs w:val="28"/>
          <w:vertAlign w:val="baseline"/>
          <w:rtl w:val="0"/>
        </w:rPr>
        <w:t xml:space="preserve">Please email applications to </w:t>
      </w:r>
      <w:r w:rsidDel="00000000" w:rsidR="00000000" w:rsidRPr="00000000">
        <w:rPr>
          <w:rFonts w:ascii="Times New Roman" w:cs="Times New Roman" w:eastAsia="Times New Roman" w:hAnsi="Times New Roman"/>
          <w:sz w:val="28"/>
          <w:szCs w:val="28"/>
          <w:rtl w:val="0"/>
        </w:rPr>
        <w:t xml:space="preserve">Stacy Johnson</w:t>
      </w:r>
      <w:r w:rsidDel="00000000" w:rsidR="00000000" w:rsidRPr="00000000">
        <w:rPr>
          <w:rFonts w:ascii="Times New Roman" w:cs="Times New Roman" w:eastAsia="Times New Roman" w:hAnsi="Times New Roman"/>
          <w:sz w:val="28"/>
          <w:szCs w:val="28"/>
          <w:vertAlign w:val="baseline"/>
          <w:rtl w:val="0"/>
        </w:rPr>
        <w:t xml:space="preserve">, chair of the Speech and Debate Scholarship Committee at: </w:t>
      </w:r>
      <w:r w:rsidDel="00000000" w:rsidR="00000000" w:rsidRPr="00000000">
        <w:rPr>
          <w:rFonts w:ascii="Times New Roman" w:cs="Times New Roman" w:eastAsia="Times New Roman" w:hAnsi="Times New Roman"/>
          <w:sz w:val="28"/>
          <w:szCs w:val="28"/>
          <w:rtl w:val="0"/>
        </w:rPr>
        <w:t xml:space="preserve">sarasotastacy@gmail.com</w:t>
      </w:r>
      <w:r w:rsidDel="00000000" w:rsidR="00000000" w:rsidRPr="00000000">
        <w:rPr>
          <w:rFonts w:ascii="Times New Roman" w:cs="Times New Roman" w:eastAsia="Times New Roman" w:hAnsi="Times New Roman"/>
          <w:sz w:val="28"/>
          <w:szCs w:val="28"/>
          <w:vertAlign w:val="baseline"/>
          <w:rtl w:val="0"/>
        </w:rPr>
        <w:br w:type="textWrapping"/>
      </w:r>
      <w:r w:rsidDel="00000000" w:rsidR="00000000" w:rsidRPr="00000000">
        <w:rPr>
          <w:rFonts w:ascii="Times New Roman" w:cs="Times New Roman" w:eastAsia="Times New Roman" w:hAnsi="Times New Roman"/>
          <w:vertAlign w:val="baseline"/>
          <w:rtl w:val="0"/>
        </w:rPr>
        <w:br w:type="textWrapping"/>
      </w:r>
    </w:p>
    <w:p w:rsidR="00000000" w:rsidDel="00000000" w:rsidP="00000000" w:rsidRDefault="00000000" w:rsidRPr="00000000" w14:paraId="0000000E">
      <w:pPr>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Senior Awards will be announced at the Forensics Team Banquet on April </w:t>
      </w:r>
      <w:r w:rsidDel="00000000" w:rsidR="00000000" w:rsidRPr="00000000">
        <w:rPr>
          <w:rFonts w:ascii="Times New Roman" w:cs="Times New Roman" w:eastAsia="Times New Roman" w:hAnsi="Times New Roman"/>
          <w:sz w:val="28"/>
          <w:szCs w:val="28"/>
          <w:rtl w:val="0"/>
        </w:rPr>
        <w:t xml:space="preserve">30</w:t>
      </w:r>
      <w:r w:rsidDel="00000000" w:rsidR="00000000" w:rsidRPr="00000000">
        <w:rPr>
          <w:rFonts w:ascii="Times New Roman" w:cs="Times New Roman" w:eastAsia="Times New Roman" w:hAnsi="Times New Roman"/>
          <w:sz w:val="28"/>
          <w:szCs w:val="28"/>
          <w:vertAlign w:val="superscript"/>
          <w:rtl w:val="0"/>
        </w:rPr>
        <w:t xml:space="preserve">th,</w:t>
      </w:r>
      <w:r w:rsidDel="00000000" w:rsidR="00000000" w:rsidRPr="00000000">
        <w:rPr>
          <w:rFonts w:ascii="Times New Roman" w:cs="Times New Roman" w:eastAsia="Times New Roman" w:hAnsi="Times New Roman"/>
          <w:sz w:val="28"/>
          <w:szCs w:val="28"/>
          <w:vertAlign w:val="baseline"/>
          <w:rtl w:val="0"/>
        </w:rPr>
        <w:t xml:space="preserve">!</w:t>
        <w:br w:type="textWrapping"/>
        <w:t xml:space="preserve">Good Luck!</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